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28C" w:rsidRPr="007C6A9E" w:rsidRDefault="000F7A0A" w:rsidP="000F7A0A">
      <w:pPr>
        <w:pStyle w:val="Heading1"/>
        <w:rPr>
          <w:sz w:val="36"/>
        </w:rPr>
      </w:pPr>
      <w:r w:rsidRPr="007C6A9E">
        <w:rPr>
          <w:sz w:val="36"/>
        </w:rPr>
        <w:t>METHANE – Shared Situational Awareness for Control Rooms</w:t>
      </w:r>
    </w:p>
    <w:p w:rsidR="000F7A0A" w:rsidRPr="007C6A9E" w:rsidRDefault="000F7A0A" w:rsidP="000F7A0A">
      <w:pPr>
        <w:spacing w:before="240" w:after="240" w:line="276" w:lineRule="auto"/>
        <w:jc w:val="both"/>
        <w:rPr>
          <w:sz w:val="36"/>
        </w:rPr>
      </w:pPr>
      <w:r w:rsidRPr="007C6A9E">
        <w:rPr>
          <w:sz w:val="36"/>
        </w:rPr>
        <w:t>From December 2013 onwards, operational and tactical commanders in police, fire and ambulance services will be receiving training that uses a single method for the sharing of information between commanders, the incident ground and control rooms.</w:t>
      </w:r>
    </w:p>
    <w:p w:rsidR="000F7A0A" w:rsidRPr="007C6A9E" w:rsidRDefault="007C6A9E" w:rsidP="000F7A0A">
      <w:pPr>
        <w:spacing w:before="240" w:after="240" w:line="276" w:lineRule="auto"/>
        <w:jc w:val="both"/>
        <w:rPr>
          <w:sz w:val="36"/>
        </w:rPr>
      </w:pPr>
      <w:r w:rsidRPr="007C6A9E">
        <w:rPr>
          <w:noProof/>
          <w:sz w:val="36"/>
        </w:rPr>
        <w:drawing>
          <wp:anchor distT="0" distB="0" distL="114300" distR="114300" simplePos="0" relativeHeight="251658240" behindDoc="0" locked="0" layoutInCell="1" allowOverlap="1" wp14:anchorId="104645AA" wp14:editId="72EB35EA">
            <wp:simplePos x="0" y="0"/>
            <wp:positionH relativeFrom="margin">
              <wp:posOffset>3174365</wp:posOffset>
            </wp:positionH>
            <wp:positionV relativeFrom="margin">
              <wp:posOffset>2045335</wp:posOffset>
            </wp:positionV>
            <wp:extent cx="3149600" cy="3554730"/>
            <wp:effectExtent l="171450" t="171450" r="374650" b="3695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SituationalAwarenes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9600" cy="35547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F7A0A" w:rsidRPr="007C6A9E">
        <w:rPr>
          <w:sz w:val="36"/>
        </w:rPr>
        <w:t xml:space="preserve">Until appropriate training is received, Control Room staff should be aware incident reports from commanders may be received using the mnemonic </w:t>
      </w:r>
      <w:r w:rsidR="000F7A0A" w:rsidRPr="007C6A9E">
        <w:rPr>
          <w:b/>
          <w:bCs/>
          <w:sz w:val="36"/>
        </w:rPr>
        <w:t xml:space="preserve">METHANE </w:t>
      </w:r>
      <w:r w:rsidR="000F7A0A" w:rsidRPr="007C6A9E">
        <w:rPr>
          <w:sz w:val="36"/>
        </w:rPr>
        <w:t>instead of CHALETS or SAD CHALETS.</w:t>
      </w:r>
    </w:p>
    <w:p w:rsidR="000F7A0A" w:rsidRPr="007C6A9E" w:rsidRDefault="000F7A0A" w:rsidP="000F7A0A">
      <w:pPr>
        <w:spacing w:before="240" w:after="240" w:line="276" w:lineRule="auto"/>
        <w:jc w:val="both"/>
        <w:rPr>
          <w:sz w:val="36"/>
        </w:rPr>
      </w:pPr>
      <w:r w:rsidRPr="007C6A9E">
        <w:rPr>
          <w:sz w:val="36"/>
        </w:rPr>
        <w:t xml:space="preserve">This method has been agreed as a clear a simple method to obtain the critical information. </w:t>
      </w:r>
    </w:p>
    <w:p w:rsidR="007C6A9E" w:rsidRPr="007C6A9E" w:rsidRDefault="000F7A0A" w:rsidP="000F7A0A">
      <w:pPr>
        <w:spacing w:before="240" w:after="240" w:line="276" w:lineRule="auto"/>
        <w:jc w:val="both"/>
        <w:rPr>
          <w:sz w:val="36"/>
        </w:rPr>
      </w:pPr>
      <w:r w:rsidRPr="007C6A9E">
        <w:rPr>
          <w:sz w:val="36"/>
        </w:rPr>
        <w:t xml:space="preserve">Current control room systems may not be designed to receive information in this order, therefore, in the interim period, control rooms may wish to use the </w:t>
      </w:r>
      <w:r w:rsidRPr="007C6A9E">
        <w:rPr>
          <w:b/>
          <w:bCs/>
          <w:sz w:val="36"/>
        </w:rPr>
        <w:t xml:space="preserve">Incident Initiation Form </w:t>
      </w:r>
      <w:r w:rsidRPr="007C6A9E">
        <w:rPr>
          <w:sz w:val="36"/>
        </w:rPr>
        <w:t xml:space="preserve">on page 2 to help ensure all relevant information is gathered. </w:t>
      </w:r>
    </w:p>
    <w:p w:rsidR="000F7A0A" w:rsidRPr="007C6A9E" w:rsidRDefault="000F7A0A" w:rsidP="000F7A0A">
      <w:pPr>
        <w:spacing w:before="240" w:after="240" w:line="276" w:lineRule="auto"/>
        <w:jc w:val="both"/>
        <w:rPr>
          <w:sz w:val="36"/>
        </w:rPr>
      </w:pPr>
      <w:r w:rsidRPr="007C6A9E">
        <w:rPr>
          <w:sz w:val="36"/>
        </w:rPr>
        <w:t>The form can then be referred back to at any time to ensure all relevant information is entered onto systems correctly. Once complete the form should be retained with any logs created for the incident.</w:t>
      </w:r>
    </w:p>
    <w:p w:rsidR="00E258F2" w:rsidRPr="00E258F2" w:rsidRDefault="00E258F2" w:rsidP="00E258F2">
      <w:pPr>
        <w:tabs>
          <w:tab w:val="left" w:pos="2733"/>
        </w:tabs>
        <w:jc w:val="center"/>
        <w:rPr>
          <w:b/>
          <w:sz w:val="32"/>
          <w:szCs w:val="32"/>
        </w:rPr>
      </w:pPr>
      <w:r w:rsidRPr="00E258F2">
        <w:rPr>
          <w:b/>
          <w:sz w:val="32"/>
          <w:szCs w:val="32"/>
        </w:rPr>
        <w:lastRenderedPageBreak/>
        <w:t>Incident Initiation Form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35"/>
        <w:gridCol w:w="2745"/>
        <w:gridCol w:w="1365"/>
        <w:gridCol w:w="3617"/>
      </w:tblGrid>
      <w:tr w:rsidR="00E258F2" w:rsidRPr="00E258F2" w:rsidTr="00E258F2">
        <w:tc>
          <w:tcPr>
            <w:tcW w:w="2235" w:type="dxa"/>
          </w:tcPr>
          <w:p w:rsidR="00E258F2" w:rsidRPr="00E258F2" w:rsidRDefault="00E258F2" w:rsidP="00E258F2">
            <w:pPr>
              <w:tabs>
                <w:tab w:val="left" w:pos="2733"/>
              </w:tabs>
              <w:rPr>
                <w:sz w:val="32"/>
                <w:szCs w:val="32"/>
              </w:rPr>
            </w:pPr>
            <w:r w:rsidRPr="00E258F2">
              <w:rPr>
                <w:sz w:val="32"/>
                <w:szCs w:val="32"/>
              </w:rPr>
              <w:t>Time of Call</w:t>
            </w:r>
          </w:p>
        </w:tc>
        <w:tc>
          <w:tcPr>
            <w:tcW w:w="2745" w:type="dxa"/>
          </w:tcPr>
          <w:p w:rsidR="00E258F2" w:rsidRPr="00E258F2" w:rsidRDefault="00E258F2" w:rsidP="00E258F2">
            <w:pPr>
              <w:tabs>
                <w:tab w:val="left" w:pos="2733"/>
              </w:tabs>
              <w:rPr>
                <w:sz w:val="32"/>
                <w:szCs w:val="32"/>
              </w:rPr>
            </w:pPr>
          </w:p>
        </w:tc>
        <w:tc>
          <w:tcPr>
            <w:tcW w:w="1365" w:type="dxa"/>
          </w:tcPr>
          <w:p w:rsidR="00E258F2" w:rsidRPr="00E258F2" w:rsidRDefault="00E258F2" w:rsidP="00E258F2">
            <w:pPr>
              <w:tabs>
                <w:tab w:val="left" w:pos="2733"/>
              </w:tabs>
              <w:rPr>
                <w:sz w:val="32"/>
                <w:szCs w:val="32"/>
              </w:rPr>
            </w:pPr>
            <w:r w:rsidRPr="00E258F2">
              <w:rPr>
                <w:sz w:val="32"/>
                <w:szCs w:val="32"/>
              </w:rPr>
              <w:t>Date</w:t>
            </w:r>
          </w:p>
        </w:tc>
        <w:tc>
          <w:tcPr>
            <w:tcW w:w="3617" w:type="dxa"/>
          </w:tcPr>
          <w:p w:rsidR="00E258F2" w:rsidRPr="00E258F2" w:rsidRDefault="00E258F2" w:rsidP="00E258F2">
            <w:pPr>
              <w:tabs>
                <w:tab w:val="left" w:pos="2733"/>
              </w:tabs>
              <w:rPr>
                <w:sz w:val="32"/>
                <w:szCs w:val="32"/>
              </w:rPr>
            </w:pPr>
          </w:p>
        </w:tc>
      </w:tr>
      <w:tr w:rsidR="00E258F2" w:rsidRPr="00E258F2" w:rsidTr="00E258F2">
        <w:tc>
          <w:tcPr>
            <w:tcW w:w="2235" w:type="dxa"/>
          </w:tcPr>
          <w:p w:rsidR="00E258F2" w:rsidRPr="00E258F2" w:rsidRDefault="00E258F2" w:rsidP="00E258F2">
            <w:pPr>
              <w:rPr>
                <w:sz w:val="32"/>
                <w:szCs w:val="32"/>
              </w:rPr>
            </w:pPr>
            <w:r w:rsidRPr="00E258F2">
              <w:rPr>
                <w:sz w:val="32"/>
                <w:szCs w:val="32"/>
              </w:rPr>
              <w:t xml:space="preserve">Organisation </w:t>
            </w:r>
          </w:p>
        </w:tc>
        <w:tc>
          <w:tcPr>
            <w:tcW w:w="7727" w:type="dxa"/>
            <w:gridSpan w:val="3"/>
          </w:tcPr>
          <w:p w:rsidR="00E258F2" w:rsidRPr="00E258F2" w:rsidRDefault="00E258F2" w:rsidP="00E258F2">
            <w:pPr>
              <w:tabs>
                <w:tab w:val="left" w:pos="2733"/>
              </w:tabs>
              <w:rPr>
                <w:sz w:val="32"/>
                <w:szCs w:val="32"/>
              </w:rPr>
            </w:pPr>
          </w:p>
        </w:tc>
      </w:tr>
      <w:tr w:rsidR="00E258F2" w:rsidRPr="00E258F2" w:rsidTr="00E258F2">
        <w:tc>
          <w:tcPr>
            <w:tcW w:w="2235" w:type="dxa"/>
          </w:tcPr>
          <w:p w:rsidR="00E258F2" w:rsidRPr="00E258F2" w:rsidRDefault="00E258F2" w:rsidP="00E258F2">
            <w:pPr>
              <w:rPr>
                <w:sz w:val="32"/>
                <w:szCs w:val="32"/>
              </w:rPr>
            </w:pPr>
            <w:r w:rsidRPr="00E258F2">
              <w:rPr>
                <w:sz w:val="32"/>
                <w:szCs w:val="32"/>
              </w:rPr>
              <w:t>Name of Caller</w:t>
            </w:r>
          </w:p>
        </w:tc>
        <w:tc>
          <w:tcPr>
            <w:tcW w:w="2745" w:type="dxa"/>
          </w:tcPr>
          <w:p w:rsidR="00E258F2" w:rsidRPr="00E258F2" w:rsidRDefault="00E258F2" w:rsidP="00E258F2">
            <w:pPr>
              <w:tabs>
                <w:tab w:val="left" w:pos="2733"/>
              </w:tabs>
              <w:rPr>
                <w:sz w:val="32"/>
                <w:szCs w:val="32"/>
              </w:rPr>
            </w:pPr>
          </w:p>
        </w:tc>
        <w:tc>
          <w:tcPr>
            <w:tcW w:w="1365" w:type="dxa"/>
          </w:tcPr>
          <w:p w:rsidR="00E258F2" w:rsidRPr="00E258F2" w:rsidRDefault="00E258F2" w:rsidP="00E258F2">
            <w:pPr>
              <w:tabs>
                <w:tab w:val="left" w:pos="2733"/>
              </w:tabs>
              <w:rPr>
                <w:sz w:val="32"/>
                <w:szCs w:val="32"/>
              </w:rPr>
            </w:pPr>
            <w:r w:rsidRPr="00E258F2">
              <w:rPr>
                <w:sz w:val="32"/>
                <w:szCs w:val="32"/>
              </w:rPr>
              <w:t>Tel No</w:t>
            </w:r>
          </w:p>
        </w:tc>
        <w:tc>
          <w:tcPr>
            <w:tcW w:w="3617" w:type="dxa"/>
          </w:tcPr>
          <w:p w:rsidR="00E258F2" w:rsidRPr="00E258F2" w:rsidRDefault="00E258F2" w:rsidP="00E258F2">
            <w:pPr>
              <w:tabs>
                <w:tab w:val="left" w:pos="2733"/>
              </w:tabs>
              <w:rPr>
                <w:sz w:val="32"/>
                <w:szCs w:val="32"/>
              </w:rPr>
            </w:pPr>
          </w:p>
        </w:tc>
      </w:tr>
    </w:tbl>
    <w:p w:rsidR="00E258F2" w:rsidRPr="007C6A9E" w:rsidRDefault="00E258F2" w:rsidP="00E258F2">
      <w:pPr>
        <w:tabs>
          <w:tab w:val="left" w:pos="2733"/>
        </w:tabs>
        <w:rPr>
          <w:rFonts w:ascii="Verdana" w:hAnsi="Verdana"/>
          <w:sz w:val="22"/>
          <w:szCs w:val="32"/>
        </w:rPr>
      </w:pPr>
    </w:p>
    <w:tbl>
      <w:tblPr>
        <w:tblStyle w:val="TableGrid"/>
        <w:tblW w:w="0" w:type="auto"/>
        <w:jc w:val="center"/>
        <w:tblLook w:val="04A0" w:firstRow="1" w:lastRow="0" w:firstColumn="1" w:lastColumn="0" w:noHBand="0" w:noVBand="1"/>
      </w:tblPr>
      <w:tblGrid>
        <w:gridCol w:w="1853"/>
        <w:gridCol w:w="3217"/>
        <w:gridCol w:w="4892"/>
      </w:tblGrid>
      <w:tr w:rsidR="00E258F2" w:rsidRPr="00E258F2" w:rsidTr="006A17FB">
        <w:trPr>
          <w:trHeight w:val="1465"/>
          <w:jc w:val="center"/>
        </w:trPr>
        <w:tc>
          <w:tcPr>
            <w:tcW w:w="1853" w:type="dxa"/>
            <w:vAlign w:val="center"/>
          </w:tcPr>
          <w:p w:rsidR="00E258F2" w:rsidRPr="00E258F2" w:rsidRDefault="00E258F2" w:rsidP="007C6A9E">
            <w:pPr>
              <w:tabs>
                <w:tab w:val="left" w:pos="2733"/>
              </w:tabs>
              <w:rPr>
                <w:sz w:val="32"/>
                <w:szCs w:val="32"/>
              </w:rPr>
            </w:pPr>
            <w:r w:rsidRPr="007C6A9E">
              <w:rPr>
                <w:sz w:val="72"/>
                <w:szCs w:val="32"/>
              </w:rPr>
              <w:t>M</w:t>
            </w:r>
            <w:r w:rsidRPr="00E258F2">
              <w:rPr>
                <w:sz w:val="32"/>
                <w:szCs w:val="32"/>
              </w:rPr>
              <w:t>ajor incident</w:t>
            </w:r>
          </w:p>
        </w:tc>
        <w:tc>
          <w:tcPr>
            <w:tcW w:w="3217" w:type="dxa"/>
            <w:vAlign w:val="center"/>
          </w:tcPr>
          <w:p w:rsidR="00E258F2" w:rsidRPr="007C6A9E" w:rsidRDefault="00E258F2" w:rsidP="007C6A9E">
            <w:pPr>
              <w:pStyle w:val="Default"/>
              <w:rPr>
                <w:rFonts w:asciiTheme="minorHAnsi" w:hAnsiTheme="minorHAnsi"/>
                <w:b/>
                <w:bCs/>
              </w:rPr>
            </w:pPr>
            <w:r w:rsidRPr="007C6A9E">
              <w:rPr>
                <w:rFonts w:asciiTheme="minorHAnsi" w:hAnsiTheme="minorHAnsi"/>
                <w:b/>
                <w:bCs/>
              </w:rPr>
              <w:t xml:space="preserve">Major incident declared Yes / No? </w:t>
            </w:r>
          </w:p>
          <w:p w:rsidR="00E258F2" w:rsidRPr="007C6A9E" w:rsidRDefault="00E258F2" w:rsidP="007C6A9E">
            <w:pPr>
              <w:pStyle w:val="Default"/>
              <w:rPr>
                <w:rFonts w:asciiTheme="minorHAnsi" w:hAnsiTheme="minorHAnsi"/>
              </w:rPr>
            </w:pPr>
            <w:r w:rsidRPr="007C6A9E">
              <w:rPr>
                <w:rFonts w:asciiTheme="minorHAnsi" w:hAnsiTheme="minorHAnsi"/>
                <w:bCs/>
              </w:rPr>
              <w:t>(Include date &amp; time of declaration and which organisation declared)</w:t>
            </w:r>
          </w:p>
        </w:tc>
        <w:tc>
          <w:tcPr>
            <w:tcW w:w="4892" w:type="dxa"/>
          </w:tcPr>
          <w:p w:rsidR="00E258F2" w:rsidRPr="00E258F2" w:rsidRDefault="00E258F2" w:rsidP="00E258F2">
            <w:pPr>
              <w:tabs>
                <w:tab w:val="left" w:pos="2733"/>
              </w:tabs>
              <w:rPr>
                <w:sz w:val="32"/>
                <w:szCs w:val="32"/>
              </w:rPr>
            </w:pPr>
            <w:bookmarkStart w:id="0" w:name="_GoBack"/>
            <w:bookmarkEnd w:id="0"/>
          </w:p>
        </w:tc>
      </w:tr>
      <w:tr w:rsidR="00E258F2" w:rsidRPr="00E258F2" w:rsidTr="006A17FB">
        <w:trPr>
          <w:trHeight w:val="1465"/>
          <w:jc w:val="center"/>
        </w:trPr>
        <w:tc>
          <w:tcPr>
            <w:tcW w:w="1853" w:type="dxa"/>
            <w:vAlign w:val="center"/>
          </w:tcPr>
          <w:p w:rsidR="00E258F2" w:rsidRPr="007C6A9E" w:rsidRDefault="00E258F2" w:rsidP="007C6A9E">
            <w:pPr>
              <w:rPr>
                <w:sz w:val="28"/>
                <w:szCs w:val="28"/>
              </w:rPr>
            </w:pPr>
            <w:r w:rsidRPr="007C6A9E">
              <w:rPr>
                <w:sz w:val="72"/>
                <w:szCs w:val="32"/>
              </w:rPr>
              <w:t>E</w:t>
            </w:r>
            <w:r w:rsidRPr="00E258F2">
              <w:rPr>
                <w:sz w:val="28"/>
                <w:szCs w:val="28"/>
              </w:rPr>
              <w:t xml:space="preserve">xact Location </w:t>
            </w:r>
          </w:p>
        </w:tc>
        <w:tc>
          <w:tcPr>
            <w:tcW w:w="3217" w:type="dxa"/>
            <w:vAlign w:val="center"/>
          </w:tcPr>
          <w:p w:rsidR="00E258F2" w:rsidRPr="007C6A9E" w:rsidRDefault="00E258F2" w:rsidP="007C6A9E">
            <w:pPr>
              <w:pStyle w:val="Default"/>
            </w:pPr>
            <w:r w:rsidRPr="007C6A9E">
              <w:rPr>
                <w:bCs/>
              </w:rPr>
              <w:t xml:space="preserve">Exact location / geographic area of incident </w:t>
            </w:r>
          </w:p>
        </w:tc>
        <w:tc>
          <w:tcPr>
            <w:tcW w:w="4892" w:type="dxa"/>
          </w:tcPr>
          <w:p w:rsidR="00E258F2" w:rsidRPr="00E258F2" w:rsidRDefault="00E258F2" w:rsidP="00E258F2">
            <w:pPr>
              <w:tabs>
                <w:tab w:val="left" w:pos="2733"/>
              </w:tabs>
              <w:rPr>
                <w:sz w:val="32"/>
                <w:szCs w:val="32"/>
              </w:rPr>
            </w:pPr>
          </w:p>
        </w:tc>
      </w:tr>
      <w:tr w:rsidR="00E258F2" w:rsidRPr="00E258F2" w:rsidTr="006A17FB">
        <w:trPr>
          <w:trHeight w:val="1465"/>
          <w:jc w:val="center"/>
        </w:trPr>
        <w:tc>
          <w:tcPr>
            <w:tcW w:w="1853" w:type="dxa"/>
            <w:vAlign w:val="center"/>
          </w:tcPr>
          <w:p w:rsidR="00E258F2" w:rsidRPr="00E258F2" w:rsidRDefault="00E258F2" w:rsidP="007C6A9E">
            <w:pPr>
              <w:tabs>
                <w:tab w:val="left" w:pos="2733"/>
              </w:tabs>
              <w:rPr>
                <w:sz w:val="32"/>
                <w:szCs w:val="32"/>
              </w:rPr>
            </w:pPr>
            <w:r w:rsidRPr="007C6A9E">
              <w:rPr>
                <w:sz w:val="72"/>
                <w:szCs w:val="32"/>
              </w:rPr>
              <w:t>T</w:t>
            </w:r>
            <w:r>
              <w:rPr>
                <w:sz w:val="32"/>
                <w:szCs w:val="32"/>
              </w:rPr>
              <w:t>ype of Incident</w:t>
            </w:r>
          </w:p>
        </w:tc>
        <w:tc>
          <w:tcPr>
            <w:tcW w:w="3217" w:type="dxa"/>
            <w:vAlign w:val="center"/>
          </w:tcPr>
          <w:p w:rsidR="00E258F2" w:rsidRPr="007C6A9E" w:rsidRDefault="00E258F2" w:rsidP="007C6A9E">
            <w:pPr>
              <w:pStyle w:val="Default"/>
            </w:pPr>
            <w:r w:rsidRPr="007C6A9E">
              <w:rPr>
                <w:bCs/>
              </w:rPr>
              <w:t xml:space="preserve">Flooding / Fire / Utility Failure / </w:t>
            </w:r>
            <w:proofErr w:type="spellStart"/>
            <w:r w:rsidRPr="007C6A9E">
              <w:rPr>
                <w:bCs/>
              </w:rPr>
              <w:t>HazMat</w:t>
            </w:r>
            <w:proofErr w:type="spellEnd"/>
            <w:r w:rsidRPr="007C6A9E">
              <w:rPr>
                <w:bCs/>
              </w:rPr>
              <w:t xml:space="preserve">/ Disease outbreak etc. </w:t>
            </w:r>
          </w:p>
        </w:tc>
        <w:tc>
          <w:tcPr>
            <w:tcW w:w="4892" w:type="dxa"/>
          </w:tcPr>
          <w:p w:rsidR="00E258F2" w:rsidRPr="00E258F2" w:rsidRDefault="00E258F2" w:rsidP="00E258F2">
            <w:pPr>
              <w:tabs>
                <w:tab w:val="left" w:pos="2733"/>
              </w:tabs>
              <w:rPr>
                <w:sz w:val="32"/>
                <w:szCs w:val="32"/>
              </w:rPr>
            </w:pPr>
          </w:p>
        </w:tc>
      </w:tr>
      <w:tr w:rsidR="00E258F2" w:rsidRPr="00E258F2" w:rsidTr="006A17FB">
        <w:trPr>
          <w:trHeight w:val="1465"/>
          <w:jc w:val="center"/>
        </w:trPr>
        <w:tc>
          <w:tcPr>
            <w:tcW w:w="1853" w:type="dxa"/>
            <w:vAlign w:val="center"/>
          </w:tcPr>
          <w:p w:rsidR="00E258F2" w:rsidRPr="00E258F2" w:rsidRDefault="00E258F2" w:rsidP="007C6A9E">
            <w:pPr>
              <w:tabs>
                <w:tab w:val="left" w:pos="2733"/>
              </w:tabs>
              <w:rPr>
                <w:sz w:val="32"/>
                <w:szCs w:val="32"/>
              </w:rPr>
            </w:pPr>
            <w:r w:rsidRPr="007C6A9E">
              <w:rPr>
                <w:sz w:val="72"/>
                <w:szCs w:val="32"/>
              </w:rPr>
              <w:t>H</w:t>
            </w:r>
            <w:r>
              <w:rPr>
                <w:sz w:val="32"/>
                <w:szCs w:val="32"/>
              </w:rPr>
              <w:t>azards</w:t>
            </w:r>
          </w:p>
        </w:tc>
        <w:tc>
          <w:tcPr>
            <w:tcW w:w="3217" w:type="dxa"/>
            <w:vAlign w:val="center"/>
          </w:tcPr>
          <w:p w:rsidR="00E258F2" w:rsidRPr="007C6A9E" w:rsidRDefault="00E258F2" w:rsidP="007C6A9E">
            <w:pPr>
              <w:pStyle w:val="Default"/>
            </w:pPr>
            <w:r w:rsidRPr="007C6A9E">
              <w:rPr>
                <w:bCs/>
              </w:rPr>
              <w:t xml:space="preserve">Present or suspected </w:t>
            </w:r>
          </w:p>
        </w:tc>
        <w:tc>
          <w:tcPr>
            <w:tcW w:w="4892" w:type="dxa"/>
          </w:tcPr>
          <w:p w:rsidR="00E258F2" w:rsidRPr="00E258F2" w:rsidRDefault="00E258F2" w:rsidP="00E258F2">
            <w:pPr>
              <w:tabs>
                <w:tab w:val="left" w:pos="2733"/>
              </w:tabs>
              <w:rPr>
                <w:sz w:val="32"/>
                <w:szCs w:val="32"/>
              </w:rPr>
            </w:pPr>
          </w:p>
        </w:tc>
      </w:tr>
      <w:tr w:rsidR="00E258F2" w:rsidRPr="00E258F2" w:rsidTr="006A17FB">
        <w:trPr>
          <w:trHeight w:val="1465"/>
          <w:jc w:val="center"/>
        </w:trPr>
        <w:tc>
          <w:tcPr>
            <w:tcW w:w="1853" w:type="dxa"/>
            <w:vAlign w:val="center"/>
          </w:tcPr>
          <w:p w:rsidR="00E258F2" w:rsidRPr="00E258F2" w:rsidRDefault="00E258F2" w:rsidP="007C6A9E">
            <w:pPr>
              <w:tabs>
                <w:tab w:val="left" w:pos="2733"/>
              </w:tabs>
              <w:rPr>
                <w:sz w:val="32"/>
                <w:szCs w:val="32"/>
              </w:rPr>
            </w:pPr>
            <w:r w:rsidRPr="007C6A9E">
              <w:rPr>
                <w:sz w:val="72"/>
                <w:szCs w:val="32"/>
              </w:rPr>
              <w:t>A</w:t>
            </w:r>
            <w:r>
              <w:rPr>
                <w:sz w:val="32"/>
                <w:szCs w:val="32"/>
              </w:rPr>
              <w:t>ccess</w:t>
            </w:r>
          </w:p>
        </w:tc>
        <w:tc>
          <w:tcPr>
            <w:tcW w:w="3217" w:type="dxa"/>
            <w:vAlign w:val="center"/>
          </w:tcPr>
          <w:p w:rsidR="00E258F2" w:rsidRPr="007C6A9E" w:rsidRDefault="00E258F2" w:rsidP="007C6A9E">
            <w:pPr>
              <w:pStyle w:val="Default"/>
            </w:pPr>
            <w:r w:rsidRPr="007C6A9E">
              <w:rPr>
                <w:bCs/>
              </w:rPr>
              <w:t xml:space="preserve">Routes that are safe to use, any inaccessible routes and RVP’s </w:t>
            </w:r>
          </w:p>
        </w:tc>
        <w:tc>
          <w:tcPr>
            <w:tcW w:w="4892" w:type="dxa"/>
          </w:tcPr>
          <w:p w:rsidR="00E258F2" w:rsidRPr="00E258F2" w:rsidRDefault="00E258F2" w:rsidP="00E258F2">
            <w:pPr>
              <w:tabs>
                <w:tab w:val="left" w:pos="2733"/>
              </w:tabs>
              <w:rPr>
                <w:sz w:val="32"/>
                <w:szCs w:val="32"/>
              </w:rPr>
            </w:pPr>
          </w:p>
        </w:tc>
      </w:tr>
      <w:tr w:rsidR="00E258F2" w:rsidRPr="00E258F2" w:rsidTr="006A17FB">
        <w:trPr>
          <w:trHeight w:val="1465"/>
          <w:jc w:val="center"/>
        </w:trPr>
        <w:tc>
          <w:tcPr>
            <w:tcW w:w="1853" w:type="dxa"/>
            <w:vAlign w:val="center"/>
          </w:tcPr>
          <w:p w:rsidR="00E258F2" w:rsidRPr="00E258F2" w:rsidRDefault="00E258F2" w:rsidP="007C6A9E">
            <w:pPr>
              <w:tabs>
                <w:tab w:val="left" w:pos="2733"/>
              </w:tabs>
              <w:rPr>
                <w:sz w:val="32"/>
                <w:szCs w:val="32"/>
              </w:rPr>
            </w:pPr>
            <w:r w:rsidRPr="007C6A9E">
              <w:rPr>
                <w:sz w:val="72"/>
                <w:szCs w:val="32"/>
              </w:rPr>
              <w:t>N</w:t>
            </w:r>
            <w:r>
              <w:rPr>
                <w:sz w:val="32"/>
                <w:szCs w:val="32"/>
              </w:rPr>
              <w:t>umber of casualties</w:t>
            </w:r>
          </w:p>
        </w:tc>
        <w:tc>
          <w:tcPr>
            <w:tcW w:w="3217" w:type="dxa"/>
            <w:vAlign w:val="center"/>
          </w:tcPr>
          <w:p w:rsidR="00E258F2" w:rsidRPr="007C6A9E" w:rsidRDefault="00E258F2" w:rsidP="007C6A9E">
            <w:pPr>
              <w:pStyle w:val="Default"/>
            </w:pPr>
            <w:r w:rsidRPr="007C6A9E">
              <w:rPr>
                <w:bCs/>
              </w:rPr>
              <w:t xml:space="preserve">Numbers, type and severity </w:t>
            </w:r>
          </w:p>
        </w:tc>
        <w:tc>
          <w:tcPr>
            <w:tcW w:w="4892" w:type="dxa"/>
          </w:tcPr>
          <w:p w:rsidR="00E258F2" w:rsidRPr="00E258F2" w:rsidRDefault="00E258F2" w:rsidP="00E258F2">
            <w:pPr>
              <w:tabs>
                <w:tab w:val="left" w:pos="2733"/>
              </w:tabs>
              <w:rPr>
                <w:sz w:val="32"/>
                <w:szCs w:val="32"/>
              </w:rPr>
            </w:pPr>
          </w:p>
        </w:tc>
      </w:tr>
      <w:tr w:rsidR="00E258F2" w:rsidRPr="00E258F2" w:rsidTr="006A17FB">
        <w:trPr>
          <w:trHeight w:val="1465"/>
          <w:jc w:val="center"/>
        </w:trPr>
        <w:tc>
          <w:tcPr>
            <w:tcW w:w="1853" w:type="dxa"/>
            <w:vAlign w:val="center"/>
          </w:tcPr>
          <w:p w:rsidR="00E258F2" w:rsidRPr="00E258F2" w:rsidRDefault="00E258F2" w:rsidP="007C6A9E">
            <w:pPr>
              <w:tabs>
                <w:tab w:val="left" w:pos="2733"/>
              </w:tabs>
              <w:rPr>
                <w:sz w:val="32"/>
                <w:szCs w:val="32"/>
              </w:rPr>
            </w:pPr>
            <w:r w:rsidRPr="007C6A9E">
              <w:rPr>
                <w:sz w:val="72"/>
                <w:szCs w:val="32"/>
              </w:rPr>
              <w:t>E</w:t>
            </w:r>
            <w:r>
              <w:rPr>
                <w:sz w:val="32"/>
                <w:szCs w:val="32"/>
              </w:rPr>
              <w:t>mergency Services</w:t>
            </w:r>
          </w:p>
        </w:tc>
        <w:tc>
          <w:tcPr>
            <w:tcW w:w="3217" w:type="dxa"/>
            <w:vAlign w:val="center"/>
          </w:tcPr>
          <w:p w:rsidR="00E258F2" w:rsidRPr="007C6A9E" w:rsidRDefault="00E258F2" w:rsidP="007C6A9E">
            <w:pPr>
              <w:pStyle w:val="Default"/>
            </w:pPr>
            <w:r w:rsidRPr="007C6A9E">
              <w:rPr>
                <w:bCs/>
              </w:rPr>
              <w:t xml:space="preserve">Present and those required </w:t>
            </w:r>
          </w:p>
        </w:tc>
        <w:tc>
          <w:tcPr>
            <w:tcW w:w="4892" w:type="dxa"/>
          </w:tcPr>
          <w:p w:rsidR="00E258F2" w:rsidRPr="00E258F2" w:rsidRDefault="00E258F2" w:rsidP="00E258F2">
            <w:pPr>
              <w:tabs>
                <w:tab w:val="left" w:pos="2733"/>
              </w:tabs>
              <w:rPr>
                <w:sz w:val="32"/>
                <w:szCs w:val="32"/>
              </w:rPr>
            </w:pPr>
          </w:p>
        </w:tc>
      </w:tr>
    </w:tbl>
    <w:p w:rsidR="007C6A9E" w:rsidRDefault="007C6A9E" w:rsidP="007C6A9E">
      <w:pPr>
        <w:pBdr>
          <w:bottom w:val="single" w:sz="4" w:space="1" w:color="auto"/>
        </w:pBdr>
        <w:tabs>
          <w:tab w:val="right" w:pos="9639"/>
        </w:tabs>
        <w:spacing w:before="0" w:after="0"/>
        <w:jc w:val="both"/>
      </w:pPr>
    </w:p>
    <w:p w:rsidR="009004B7" w:rsidRDefault="009004B7" w:rsidP="007C6A9E">
      <w:pPr>
        <w:pBdr>
          <w:bottom w:val="single" w:sz="4" w:space="1" w:color="auto"/>
        </w:pBdr>
        <w:tabs>
          <w:tab w:val="right" w:pos="9639"/>
        </w:tabs>
        <w:spacing w:before="0" w:after="0"/>
        <w:jc w:val="both"/>
      </w:pPr>
    </w:p>
    <w:p w:rsidR="007C6A9E" w:rsidRPr="007C6A9E" w:rsidRDefault="007C6A9E" w:rsidP="007C6A9E">
      <w:pPr>
        <w:pBdr>
          <w:bottom w:val="single" w:sz="4" w:space="1" w:color="auto"/>
        </w:pBdr>
        <w:tabs>
          <w:tab w:val="right" w:pos="9639"/>
        </w:tabs>
        <w:spacing w:before="0" w:after="0" w:line="276" w:lineRule="auto"/>
        <w:rPr>
          <w:i/>
        </w:rPr>
      </w:pPr>
      <w:r>
        <w:tab/>
      </w:r>
      <w:r w:rsidRPr="007C6A9E">
        <w:rPr>
          <w:i/>
        </w:rPr>
        <w:t xml:space="preserve">Restricted once </w:t>
      </w:r>
    </w:p>
    <w:p w:rsidR="007C6A9E" w:rsidRDefault="007C6A9E" w:rsidP="007C6A9E">
      <w:pPr>
        <w:pBdr>
          <w:bottom w:val="single" w:sz="4" w:space="1" w:color="auto"/>
        </w:pBdr>
        <w:tabs>
          <w:tab w:val="right" w:pos="9639"/>
        </w:tabs>
        <w:spacing w:before="0" w:after="0" w:line="276" w:lineRule="auto"/>
      </w:pPr>
      <w:r w:rsidRPr="007C6A9E">
        <w:t>Signature (once complete)</w:t>
      </w:r>
      <w:r>
        <w:tab/>
      </w:r>
      <w:r w:rsidRPr="007C6A9E">
        <w:rPr>
          <w:i/>
        </w:rPr>
        <w:t>complete</w:t>
      </w:r>
    </w:p>
    <w:sectPr w:rsidR="007C6A9E" w:rsidSect="006A17FB">
      <w:headerReference w:type="default" r:id="rId8"/>
      <w:footerReference w:type="default" r:id="rId9"/>
      <w:pgSz w:w="11906" w:h="16838"/>
      <w:pgMar w:top="1440" w:right="1080" w:bottom="1135" w:left="108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4CE" w:rsidRDefault="000524CE" w:rsidP="00B86936">
      <w:r>
        <w:separator/>
      </w:r>
    </w:p>
  </w:endnote>
  <w:endnote w:type="continuationSeparator" w:id="0">
    <w:p w:rsidR="000524CE" w:rsidRDefault="000524CE" w:rsidP="00B8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134"/>
      <w:gridCol w:w="5103"/>
      <w:gridCol w:w="993"/>
      <w:gridCol w:w="1275"/>
    </w:tblGrid>
    <w:tr w:rsidR="00B86936" w:rsidRPr="00B86936" w:rsidTr="006A17FB">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B86936" w:rsidRPr="00B86936" w:rsidRDefault="00B86936" w:rsidP="00EF011B">
          <w:pPr>
            <w:pStyle w:val="Footer"/>
            <w:spacing w:before="100" w:beforeAutospacing="1" w:after="0" w:line="276" w:lineRule="auto"/>
            <w:jc w:val="center"/>
            <w:rPr>
              <w:rFonts w:cs="Arial"/>
              <w:b/>
              <w:sz w:val="16"/>
              <w:szCs w:val="16"/>
            </w:rPr>
          </w:pPr>
          <w:r w:rsidRPr="00B86936">
            <w:rPr>
              <w:rFonts w:cs="Arial"/>
              <w:b/>
              <w:sz w:val="16"/>
              <w:szCs w:val="16"/>
            </w:rPr>
            <w:t>Date</w:t>
          </w:r>
        </w:p>
      </w:tc>
      <w:tc>
        <w:tcPr>
          <w:tcW w:w="1134" w:type="dxa"/>
          <w:tcBorders>
            <w:top w:val="single" w:sz="4" w:space="0" w:color="auto"/>
            <w:left w:val="single" w:sz="4" w:space="0" w:color="auto"/>
            <w:bottom w:val="single" w:sz="4" w:space="0" w:color="auto"/>
            <w:right w:val="single" w:sz="4" w:space="0" w:color="auto"/>
          </w:tcBorders>
          <w:vAlign w:val="center"/>
        </w:tcPr>
        <w:p w:rsidR="00B86936" w:rsidRPr="00B86936" w:rsidRDefault="00B86936" w:rsidP="00EF011B">
          <w:pPr>
            <w:pStyle w:val="Footer"/>
            <w:spacing w:before="100" w:beforeAutospacing="1" w:after="0" w:line="276" w:lineRule="auto"/>
            <w:jc w:val="center"/>
            <w:rPr>
              <w:rFonts w:cs="Arial"/>
              <w:b/>
              <w:sz w:val="16"/>
              <w:szCs w:val="16"/>
            </w:rPr>
          </w:pPr>
          <w:r w:rsidRPr="00B86936">
            <w:rPr>
              <w:rFonts w:cs="Arial"/>
              <w:b/>
              <w:sz w:val="16"/>
              <w:szCs w:val="16"/>
            </w:rPr>
            <w:t>Status</w:t>
          </w:r>
        </w:p>
      </w:tc>
      <w:tc>
        <w:tcPr>
          <w:tcW w:w="5103" w:type="dxa"/>
          <w:tcBorders>
            <w:top w:val="single" w:sz="4" w:space="0" w:color="auto"/>
            <w:left w:val="single" w:sz="4" w:space="0" w:color="auto"/>
            <w:bottom w:val="single" w:sz="4" w:space="0" w:color="auto"/>
            <w:right w:val="single" w:sz="4" w:space="0" w:color="auto"/>
          </w:tcBorders>
          <w:vAlign w:val="center"/>
        </w:tcPr>
        <w:p w:rsidR="00B86936" w:rsidRPr="00B86936" w:rsidRDefault="00B86936" w:rsidP="00EF011B">
          <w:pPr>
            <w:pStyle w:val="Footer"/>
            <w:spacing w:before="100" w:beforeAutospacing="1" w:after="0" w:line="276" w:lineRule="auto"/>
            <w:jc w:val="center"/>
            <w:rPr>
              <w:rFonts w:cs="Arial"/>
              <w:b/>
              <w:sz w:val="16"/>
              <w:szCs w:val="16"/>
            </w:rPr>
          </w:pPr>
          <w:r w:rsidRPr="00B86936">
            <w:rPr>
              <w:rFonts w:cs="Arial"/>
              <w:b/>
              <w:sz w:val="16"/>
              <w:szCs w:val="16"/>
            </w:rPr>
            <w:t xml:space="preserve">Document </w:t>
          </w:r>
          <w:r w:rsidR="00B17E86">
            <w:rPr>
              <w:rFonts w:cs="Arial"/>
              <w:b/>
              <w:sz w:val="16"/>
              <w:szCs w:val="16"/>
            </w:rPr>
            <w:t>Name</w:t>
          </w:r>
        </w:p>
      </w:tc>
      <w:tc>
        <w:tcPr>
          <w:tcW w:w="993" w:type="dxa"/>
          <w:tcBorders>
            <w:top w:val="single" w:sz="4" w:space="0" w:color="auto"/>
            <w:left w:val="single" w:sz="4" w:space="0" w:color="auto"/>
            <w:bottom w:val="single" w:sz="4" w:space="0" w:color="auto"/>
            <w:right w:val="single" w:sz="4" w:space="0" w:color="auto"/>
          </w:tcBorders>
          <w:vAlign w:val="center"/>
        </w:tcPr>
        <w:p w:rsidR="00B86936" w:rsidRPr="00B86936" w:rsidRDefault="00B86936" w:rsidP="00EF011B">
          <w:pPr>
            <w:pStyle w:val="Footer"/>
            <w:spacing w:before="100" w:beforeAutospacing="1" w:after="0" w:line="276" w:lineRule="auto"/>
            <w:jc w:val="center"/>
            <w:rPr>
              <w:rFonts w:cs="Arial"/>
              <w:b/>
              <w:sz w:val="16"/>
              <w:szCs w:val="16"/>
            </w:rPr>
          </w:pPr>
          <w:r w:rsidRPr="00B86936">
            <w:rPr>
              <w:rFonts w:cs="Arial"/>
              <w:b/>
              <w:sz w:val="16"/>
              <w:szCs w:val="16"/>
            </w:rPr>
            <w:t>Version</w:t>
          </w:r>
        </w:p>
      </w:tc>
      <w:tc>
        <w:tcPr>
          <w:tcW w:w="1275" w:type="dxa"/>
          <w:tcBorders>
            <w:top w:val="single" w:sz="4" w:space="0" w:color="auto"/>
            <w:left w:val="single" w:sz="4" w:space="0" w:color="auto"/>
            <w:bottom w:val="single" w:sz="4" w:space="0" w:color="auto"/>
            <w:right w:val="single" w:sz="4" w:space="0" w:color="auto"/>
          </w:tcBorders>
          <w:vAlign w:val="center"/>
        </w:tcPr>
        <w:p w:rsidR="00B86936" w:rsidRPr="00B86936" w:rsidRDefault="00B86936" w:rsidP="00EF011B">
          <w:pPr>
            <w:pStyle w:val="Footer"/>
            <w:spacing w:before="100" w:beforeAutospacing="1" w:after="0" w:line="276" w:lineRule="auto"/>
            <w:jc w:val="center"/>
            <w:rPr>
              <w:rFonts w:cs="Arial"/>
              <w:b/>
              <w:sz w:val="16"/>
              <w:szCs w:val="16"/>
            </w:rPr>
          </w:pPr>
          <w:r w:rsidRPr="00B86936">
            <w:rPr>
              <w:rFonts w:cs="Arial"/>
              <w:b/>
              <w:sz w:val="16"/>
              <w:szCs w:val="16"/>
            </w:rPr>
            <w:t>Page</w:t>
          </w:r>
        </w:p>
      </w:tc>
    </w:tr>
    <w:tr w:rsidR="00B86936" w:rsidRPr="00B86936" w:rsidTr="006A17FB">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B86936" w:rsidRPr="00B86936" w:rsidRDefault="007C6A9E" w:rsidP="00EF011B">
          <w:pPr>
            <w:pStyle w:val="Footer"/>
            <w:spacing w:before="100" w:beforeAutospacing="1" w:after="0" w:line="276" w:lineRule="auto"/>
            <w:jc w:val="center"/>
            <w:rPr>
              <w:rFonts w:cs="Arial"/>
              <w:sz w:val="16"/>
              <w:szCs w:val="16"/>
            </w:rPr>
          </w:pPr>
          <w:r>
            <w:rPr>
              <w:rFonts w:cs="Arial"/>
              <w:sz w:val="16"/>
              <w:szCs w:val="16"/>
            </w:rPr>
            <w:t>03/03/2016</w:t>
          </w:r>
        </w:p>
      </w:tc>
      <w:tc>
        <w:tcPr>
          <w:tcW w:w="1134" w:type="dxa"/>
          <w:tcBorders>
            <w:top w:val="single" w:sz="4" w:space="0" w:color="auto"/>
            <w:left w:val="single" w:sz="4" w:space="0" w:color="auto"/>
            <w:bottom w:val="single" w:sz="4" w:space="0" w:color="auto"/>
            <w:right w:val="single" w:sz="4" w:space="0" w:color="auto"/>
          </w:tcBorders>
          <w:vAlign w:val="center"/>
        </w:tcPr>
        <w:p w:rsidR="00B86936" w:rsidRPr="00B86936" w:rsidRDefault="007C6A9E" w:rsidP="00EF011B">
          <w:pPr>
            <w:pStyle w:val="Footer"/>
            <w:spacing w:before="100" w:beforeAutospacing="1" w:after="0" w:line="276" w:lineRule="auto"/>
            <w:jc w:val="center"/>
            <w:rPr>
              <w:rFonts w:cs="Arial"/>
              <w:sz w:val="16"/>
              <w:szCs w:val="16"/>
            </w:rPr>
          </w:pPr>
          <w:r>
            <w:rPr>
              <w:rFonts w:cs="Arial"/>
              <w:sz w:val="16"/>
              <w:szCs w:val="16"/>
            </w:rPr>
            <w:t>OFFICIAL</w:t>
          </w:r>
        </w:p>
      </w:tc>
      <w:tc>
        <w:tcPr>
          <w:tcW w:w="5103" w:type="dxa"/>
          <w:tcBorders>
            <w:top w:val="single" w:sz="4" w:space="0" w:color="auto"/>
            <w:left w:val="single" w:sz="4" w:space="0" w:color="auto"/>
            <w:bottom w:val="single" w:sz="4" w:space="0" w:color="auto"/>
            <w:right w:val="single" w:sz="4" w:space="0" w:color="auto"/>
          </w:tcBorders>
          <w:vAlign w:val="center"/>
        </w:tcPr>
        <w:p w:rsidR="00B86936" w:rsidRPr="00B86936" w:rsidRDefault="00BD1771" w:rsidP="00EF011B">
          <w:pPr>
            <w:pStyle w:val="Footer"/>
            <w:spacing w:before="100" w:beforeAutospacing="1" w:after="0" w:line="276" w:lineRule="auto"/>
            <w:jc w:val="center"/>
            <w:rPr>
              <w:rFonts w:cs="Arial"/>
              <w:sz w:val="16"/>
              <w:szCs w:val="16"/>
            </w:rPr>
          </w:pPr>
          <w:r>
            <w:rPr>
              <w:rFonts w:cs="Arial"/>
              <w:sz w:val="16"/>
              <w:szCs w:val="16"/>
            </w:rPr>
            <w:fldChar w:fldCharType="begin"/>
          </w:r>
          <w:r>
            <w:rPr>
              <w:rFonts w:cs="Arial"/>
              <w:sz w:val="16"/>
              <w:szCs w:val="16"/>
            </w:rPr>
            <w:instrText xml:space="preserve"> FILENAME   \* MERGEFORMAT </w:instrText>
          </w:r>
          <w:r>
            <w:rPr>
              <w:rFonts w:cs="Arial"/>
              <w:sz w:val="16"/>
              <w:szCs w:val="16"/>
            </w:rPr>
            <w:fldChar w:fldCharType="separate"/>
          </w:r>
          <w:r w:rsidR="00DC753C">
            <w:rPr>
              <w:rFonts w:cs="Arial"/>
              <w:noProof/>
              <w:sz w:val="16"/>
              <w:szCs w:val="16"/>
            </w:rPr>
            <w:t>Control Room METHANE Quick Reference Guide</w:t>
          </w:r>
          <w:r>
            <w:rPr>
              <w:rFonts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rsidR="00B86936" w:rsidRPr="00B86936" w:rsidRDefault="00BD1771" w:rsidP="00EF011B">
          <w:pPr>
            <w:pStyle w:val="Footer"/>
            <w:spacing w:before="100" w:beforeAutospacing="1" w:after="0" w:line="276" w:lineRule="auto"/>
            <w:jc w:val="center"/>
            <w:rPr>
              <w:rFonts w:cs="Arial"/>
              <w:sz w:val="16"/>
              <w:szCs w:val="16"/>
            </w:rPr>
          </w:pPr>
          <w:r>
            <w:rPr>
              <w:rFonts w:cs="Arial"/>
              <w:sz w:val="16"/>
              <w:szCs w:val="16"/>
            </w:rPr>
            <w:t>1.1</w:t>
          </w:r>
        </w:p>
      </w:tc>
      <w:tc>
        <w:tcPr>
          <w:tcW w:w="1275" w:type="dxa"/>
          <w:tcBorders>
            <w:top w:val="single" w:sz="4" w:space="0" w:color="auto"/>
            <w:left w:val="single" w:sz="4" w:space="0" w:color="auto"/>
            <w:bottom w:val="single" w:sz="4" w:space="0" w:color="auto"/>
            <w:right w:val="single" w:sz="4" w:space="0" w:color="auto"/>
          </w:tcBorders>
          <w:vAlign w:val="center"/>
        </w:tcPr>
        <w:p w:rsidR="00B86936" w:rsidRPr="00B86936" w:rsidRDefault="00B86936" w:rsidP="00EF011B">
          <w:pPr>
            <w:spacing w:before="100" w:beforeAutospacing="1" w:after="0"/>
            <w:jc w:val="center"/>
            <w:rPr>
              <w:rFonts w:cs="Arial"/>
              <w:sz w:val="16"/>
              <w:szCs w:val="16"/>
            </w:rPr>
          </w:pPr>
          <w:r w:rsidRPr="00B86936">
            <w:rPr>
              <w:rFonts w:cs="Arial"/>
              <w:sz w:val="16"/>
              <w:szCs w:val="16"/>
            </w:rPr>
            <w:t xml:space="preserve">Page </w:t>
          </w:r>
          <w:r w:rsidRPr="00B86936">
            <w:rPr>
              <w:rFonts w:cs="Arial"/>
              <w:sz w:val="16"/>
              <w:szCs w:val="16"/>
            </w:rPr>
            <w:fldChar w:fldCharType="begin"/>
          </w:r>
          <w:r w:rsidRPr="00B86936">
            <w:rPr>
              <w:rFonts w:cs="Arial"/>
              <w:sz w:val="16"/>
              <w:szCs w:val="16"/>
            </w:rPr>
            <w:instrText xml:space="preserve"> PAGE </w:instrText>
          </w:r>
          <w:r w:rsidRPr="00B86936">
            <w:rPr>
              <w:rFonts w:cs="Arial"/>
              <w:sz w:val="16"/>
              <w:szCs w:val="16"/>
            </w:rPr>
            <w:fldChar w:fldCharType="separate"/>
          </w:r>
          <w:r w:rsidR="00DC753C">
            <w:rPr>
              <w:rFonts w:cs="Arial"/>
              <w:noProof/>
              <w:sz w:val="16"/>
              <w:szCs w:val="16"/>
            </w:rPr>
            <w:t>1</w:t>
          </w:r>
          <w:r w:rsidRPr="00B86936">
            <w:rPr>
              <w:rFonts w:cs="Arial"/>
              <w:sz w:val="16"/>
              <w:szCs w:val="16"/>
            </w:rPr>
            <w:fldChar w:fldCharType="end"/>
          </w:r>
          <w:r w:rsidRPr="00B86936">
            <w:rPr>
              <w:rFonts w:cs="Arial"/>
              <w:sz w:val="16"/>
              <w:szCs w:val="16"/>
            </w:rPr>
            <w:t xml:space="preserve"> of </w:t>
          </w:r>
          <w:r w:rsidRPr="00B86936">
            <w:rPr>
              <w:rFonts w:cs="Arial"/>
              <w:sz w:val="16"/>
              <w:szCs w:val="16"/>
            </w:rPr>
            <w:fldChar w:fldCharType="begin"/>
          </w:r>
          <w:r w:rsidRPr="00B86936">
            <w:rPr>
              <w:rFonts w:cs="Arial"/>
              <w:sz w:val="16"/>
              <w:szCs w:val="16"/>
            </w:rPr>
            <w:instrText xml:space="preserve"> NUMPAGES </w:instrText>
          </w:r>
          <w:r w:rsidRPr="00B86936">
            <w:rPr>
              <w:rFonts w:cs="Arial"/>
              <w:sz w:val="16"/>
              <w:szCs w:val="16"/>
            </w:rPr>
            <w:fldChar w:fldCharType="separate"/>
          </w:r>
          <w:r w:rsidR="00DC753C">
            <w:rPr>
              <w:rFonts w:cs="Arial"/>
              <w:noProof/>
              <w:sz w:val="16"/>
              <w:szCs w:val="16"/>
            </w:rPr>
            <w:t>2</w:t>
          </w:r>
          <w:r w:rsidRPr="00B86936">
            <w:rPr>
              <w:rFonts w:cs="Arial"/>
              <w:sz w:val="16"/>
              <w:szCs w:val="16"/>
            </w:rPr>
            <w:fldChar w:fldCharType="end"/>
          </w:r>
        </w:p>
      </w:tc>
    </w:tr>
  </w:tbl>
  <w:p w:rsidR="00B86936" w:rsidRDefault="00B86936" w:rsidP="006A17FB">
    <w:pPr>
      <w:pStyle w:val="Footer"/>
      <w:tabs>
        <w:tab w:val="clear" w:pos="4513"/>
        <w:tab w:val="clear"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4CE" w:rsidRDefault="000524CE" w:rsidP="00B86936">
      <w:r>
        <w:separator/>
      </w:r>
    </w:p>
  </w:footnote>
  <w:footnote w:type="continuationSeparator" w:id="0">
    <w:p w:rsidR="000524CE" w:rsidRDefault="000524CE" w:rsidP="00B86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936" w:rsidRPr="007C6A9E" w:rsidRDefault="000F7A0A" w:rsidP="007C6A9E">
    <w:pPr>
      <w:pStyle w:val="Heading1"/>
      <w:pBdr>
        <w:bottom w:val="single" w:sz="4" w:space="1" w:color="auto"/>
      </w:pBdr>
      <w:spacing w:before="0" w:after="0"/>
      <w:ind w:right="2234"/>
      <w:rPr>
        <w:sz w:val="36"/>
      </w:rPr>
    </w:pPr>
    <w:r w:rsidRPr="007C6A9E">
      <w:rPr>
        <w:noProof/>
        <w:sz w:val="36"/>
      </w:rPr>
      <w:drawing>
        <wp:anchor distT="0" distB="0" distL="114300" distR="114300" simplePos="0" relativeHeight="251658240" behindDoc="0" locked="0" layoutInCell="1" allowOverlap="1" wp14:anchorId="1295F338" wp14:editId="1DA07467">
          <wp:simplePos x="0" y="0"/>
          <wp:positionH relativeFrom="column">
            <wp:posOffset>4841240</wp:posOffset>
          </wp:positionH>
          <wp:positionV relativeFrom="paragraph">
            <wp:posOffset>-259080</wp:posOffset>
          </wp:positionV>
          <wp:extent cx="1805305" cy="64833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ip_strap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5305" cy="648335"/>
                  </a:xfrm>
                  <a:prstGeom prst="rect">
                    <a:avLst/>
                  </a:prstGeom>
                </pic:spPr>
              </pic:pic>
            </a:graphicData>
          </a:graphic>
          <wp14:sizeRelH relativeFrom="page">
            <wp14:pctWidth>0</wp14:pctWidth>
          </wp14:sizeRelH>
          <wp14:sizeRelV relativeFrom="page">
            <wp14:pctHeight>0</wp14:pctHeight>
          </wp14:sizeRelV>
        </wp:anchor>
      </w:drawing>
    </w:r>
    <w:r w:rsidRPr="007C6A9E">
      <w:rPr>
        <w:sz w:val="36"/>
      </w:rPr>
      <w:t xml:space="preserve"> JESIP Quick Reference Guide for Control Rooms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0A"/>
    <w:rsid w:val="000524CE"/>
    <w:rsid w:val="00095C92"/>
    <w:rsid w:val="000F7A0A"/>
    <w:rsid w:val="001D0D2A"/>
    <w:rsid w:val="00204F27"/>
    <w:rsid w:val="002C4F2A"/>
    <w:rsid w:val="004743AC"/>
    <w:rsid w:val="0054656F"/>
    <w:rsid w:val="005D5D16"/>
    <w:rsid w:val="006A17FB"/>
    <w:rsid w:val="006D3EC3"/>
    <w:rsid w:val="00743A85"/>
    <w:rsid w:val="007745E6"/>
    <w:rsid w:val="007C6A9E"/>
    <w:rsid w:val="009004B7"/>
    <w:rsid w:val="00910204"/>
    <w:rsid w:val="0091328C"/>
    <w:rsid w:val="00A12EB8"/>
    <w:rsid w:val="00A17660"/>
    <w:rsid w:val="00AA0D97"/>
    <w:rsid w:val="00B17E86"/>
    <w:rsid w:val="00B86936"/>
    <w:rsid w:val="00BD1771"/>
    <w:rsid w:val="00C37E34"/>
    <w:rsid w:val="00C61317"/>
    <w:rsid w:val="00DC753C"/>
    <w:rsid w:val="00DD4511"/>
    <w:rsid w:val="00E258F2"/>
    <w:rsid w:val="00E57D06"/>
    <w:rsid w:val="00EC25FE"/>
    <w:rsid w:val="00EF011B"/>
    <w:rsid w:val="00F116E2"/>
    <w:rsid w:val="00F72584"/>
    <w:rsid w:val="00FB0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E86"/>
    <w:rPr>
      <w:rFonts w:cs="Times New Roman"/>
      <w:sz w:val="24"/>
      <w:szCs w:val="24"/>
      <w:lang w:eastAsia="en-GB"/>
    </w:rPr>
  </w:style>
  <w:style w:type="paragraph" w:styleId="Heading1">
    <w:name w:val="heading 1"/>
    <w:basedOn w:val="Normal"/>
    <w:next w:val="Normal"/>
    <w:link w:val="Heading1Char"/>
    <w:uiPriority w:val="9"/>
    <w:qFormat/>
    <w:rsid w:val="00910204"/>
    <w:pPr>
      <w:keepNext/>
      <w:keepLines/>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EC25FE"/>
    <w:pPr>
      <w:keepNext/>
      <w:keepLines/>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uiPriority w:val="9"/>
    <w:unhideWhenUsed/>
    <w:qFormat/>
    <w:rsid w:val="002C4F2A"/>
    <w:pPr>
      <w:keepNext/>
      <w:keepLines/>
      <w:spacing w:before="200"/>
      <w:outlineLvl w:val="2"/>
    </w:pPr>
    <w:rPr>
      <w:rFonts w:eastAsiaTheme="majorEastAsia" w:cstheme="majorBidi"/>
      <w:b/>
      <w:b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204"/>
    <w:rPr>
      <w:rFonts w:eastAsiaTheme="majorEastAsia" w:cstheme="majorBidi"/>
      <w:b/>
      <w:bCs/>
      <w:color w:val="1F497D" w:themeColor="text2"/>
      <w:sz w:val="28"/>
      <w:szCs w:val="28"/>
      <w:lang w:eastAsia="en-GB"/>
    </w:rPr>
  </w:style>
  <w:style w:type="character" w:customStyle="1" w:styleId="Heading2Char">
    <w:name w:val="Heading 2 Char"/>
    <w:basedOn w:val="DefaultParagraphFont"/>
    <w:link w:val="Heading2"/>
    <w:uiPriority w:val="9"/>
    <w:rsid w:val="00EC25FE"/>
    <w:rPr>
      <w:rFonts w:eastAsiaTheme="majorEastAsia" w:cstheme="majorBidi"/>
      <w:b/>
      <w:bCs/>
      <w:color w:val="1F497D" w:themeColor="text2"/>
      <w:sz w:val="26"/>
      <w:szCs w:val="26"/>
      <w:lang w:eastAsia="en-GB"/>
    </w:rPr>
  </w:style>
  <w:style w:type="character" w:customStyle="1" w:styleId="Heading3Char">
    <w:name w:val="Heading 3 Char"/>
    <w:basedOn w:val="DefaultParagraphFont"/>
    <w:link w:val="Heading3"/>
    <w:uiPriority w:val="9"/>
    <w:rsid w:val="002C4F2A"/>
    <w:rPr>
      <w:rFonts w:eastAsiaTheme="majorEastAsia" w:cstheme="majorBidi"/>
      <w:b/>
      <w:bCs/>
      <w:color w:val="1F497D" w:themeColor="text2"/>
      <w:sz w:val="24"/>
      <w:szCs w:val="24"/>
      <w:lang w:eastAsia="en-GB"/>
    </w:rPr>
  </w:style>
  <w:style w:type="paragraph" w:styleId="BalloonText">
    <w:name w:val="Balloon Text"/>
    <w:basedOn w:val="Normal"/>
    <w:link w:val="BalloonTextChar"/>
    <w:uiPriority w:val="99"/>
    <w:semiHidden/>
    <w:unhideWhenUsed/>
    <w:rsid w:val="00C61317"/>
    <w:rPr>
      <w:rFonts w:ascii="Tahoma" w:hAnsi="Tahoma" w:cs="Tahoma"/>
      <w:sz w:val="16"/>
      <w:szCs w:val="16"/>
    </w:rPr>
  </w:style>
  <w:style w:type="character" w:customStyle="1" w:styleId="BalloonTextChar">
    <w:name w:val="Balloon Text Char"/>
    <w:basedOn w:val="DefaultParagraphFont"/>
    <w:link w:val="BalloonText"/>
    <w:uiPriority w:val="99"/>
    <w:semiHidden/>
    <w:rsid w:val="00C61317"/>
    <w:rPr>
      <w:rFonts w:ascii="Tahoma" w:hAnsi="Tahoma" w:cs="Tahoma"/>
      <w:sz w:val="16"/>
      <w:szCs w:val="16"/>
      <w:lang w:eastAsia="en-GB"/>
    </w:rPr>
  </w:style>
  <w:style w:type="paragraph" w:styleId="Header">
    <w:name w:val="header"/>
    <w:basedOn w:val="Normal"/>
    <w:link w:val="HeaderChar"/>
    <w:uiPriority w:val="99"/>
    <w:unhideWhenUsed/>
    <w:rsid w:val="00B86936"/>
    <w:pPr>
      <w:tabs>
        <w:tab w:val="center" w:pos="4513"/>
        <w:tab w:val="right" w:pos="9026"/>
      </w:tabs>
    </w:pPr>
  </w:style>
  <w:style w:type="character" w:customStyle="1" w:styleId="HeaderChar">
    <w:name w:val="Header Char"/>
    <w:basedOn w:val="DefaultParagraphFont"/>
    <w:link w:val="Header"/>
    <w:uiPriority w:val="99"/>
    <w:rsid w:val="00B86936"/>
    <w:rPr>
      <w:rFonts w:ascii="Arial" w:hAnsi="Arial" w:cs="Times New Roman"/>
      <w:sz w:val="24"/>
      <w:szCs w:val="24"/>
      <w:lang w:eastAsia="en-GB"/>
    </w:rPr>
  </w:style>
  <w:style w:type="paragraph" w:styleId="Footer">
    <w:name w:val="footer"/>
    <w:basedOn w:val="Normal"/>
    <w:link w:val="FooterChar"/>
    <w:unhideWhenUsed/>
    <w:rsid w:val="00B86936"/>
    <w:pPr>
      <w:tabs>
        <w:tab w:val="center" w:pos="4513"/>
        <w:tab w:val="right" w:pos="9026"/>
      </w:tabs>
    </w:pPr>
  </w:style>
  <w:style w:type="character" w:customStyle="1" w:styleId="FooterChar">
    <w:name w:val="Footer Char"/>
    <w:basedOn w:val="DefaultParagraphFont"/>
    <w:link w:val="Footer"/>
    <w:rsid w:val="00B86936"/>
    <w:rPr>
      <w:rFonts w:ascii="Arial" w:hAnsi="Arial" w:cs="Times New Roman"/>
      <w:sz w:val="24"/>
      <w:szCs w:val="24"/>
      <w:lang w:eastAsia="en-GB"/>
    </w:rPr>
  </w:style>
  <w:style w:type="paragraph" w:customStyle="1" w:styleId="Default">
    <w:name w:val="Default"/>
    <w:rsid w:val="000F7A0A"/>
    <w:pPr>
      <w:autoSpaceDE w:val="0"/>
      <w:autoSpaceDN w:val="0"/>
      <w:adjustRightInd w:val="0"/>
      <w:spacing w:before="0" w:after="0"/>
    </w:pPr>
    <w:rPr>
      <w:rFonts w:ascii="Calibri" w:hAnsi="Calibri" w:cs="Calibri"/>
      <w:color w:val="000000"/>
      <w:sz w:val="24"/>
      <w:szCs w:val="24"/>
    </w:rPr>
  </w:style>
  <w:style w:type="table" w:styleId="TableGrid">
    <w:name w:val="Table Grid"/>
    <w:basedOn w:val="TableNormal"/>
    <w:uiPriority w:val="59"/>
    <w:rsid w:val="00E258F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E86"/>
    <w:rPr>
      <w:rFonts w:cs="Times New Roman"/>
      <w:sz w:val="24"/>
      <w:szCs w:val="24"/>
      <w:lang w:eastAsia="en-GB"/>
    </w:rPr>
  </w:style>
  <w:style w:type="paragraph" w:styleId="Heading1">
    <w:name w:val="heading 1"/>
    <w:basedOn w:val="Normal"/>
    <w:next w:val="Normal"/>
    <w:link w:val="Heading1Char"/>
    <w:uiPriority w:val="9"/>
    <w:qFormat/>
    <w:rsid w:val="00910204"/>
    <w:pPr>
      <w:keepNext/>
      <w:keepLines/>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EC25FE"/>
    <w:pPr>
      <w:keepNext/>
      <w:keepLines/>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uiPriority w:val="9"/>
    <w:unhideWhenUsed/>
    <w:qFormat/>
    <w:rsid w:val="002C4F2A"/>
    <w:pPr>
      <w:keepNext/>
      <w:keepLines/>
      <w:spacing w:before="200"/>
      <w:outlineLvl w:val="2"/>
    </w:pPr>
    <w:rPr>
      <w:rFonts w:eastAsiaTheme="majorEastAsia" w:cstheme="majorBidi"/>
      <w:b/>
      <w:b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204"/>
    <w:rPr>
      <w:rFonts w:eastAsiaTheme="majorEastAsia" w:cstheme="majorBidi"/>
      <w:b/>
      <w:bCs/>
      <w:color w:val="1F497D" w:themeColor="text2"/>
      <w:sz w:val="28"/>
      <w:szCs w:val="28"/>
      <w:lang w:eastAsia="en-GB"/>
    </w:rPr>
  </w:style>
  <w:style w:type="character" w:customStyle="1" w:styleId="Heading2Char">
    <w:name w:val="Heading 2 Char"/>
    <w:basedOn w:val="DefaultParagraphFont"/>
    <w:link w:val="Heading2"/>
    <w:uiPriority w:val="9"/>
    <w:rsid w:val="00EC25FE"/>
    <w:rPr>
      <w:rFonts w:eastAsiaTheme="majorEastAsia" w:cstheme="majorBidi"/>
      <w:b/>
      <w:bCs/>
      <w:color w:val="1F497D" w:themeColor="text2"/>
      <w:sz w:val="26"/>
      <w:szCs w:val="26"/>
      <w:lang w:eastAsia="en-GB"/>
    </w:rPr>
  </w:style>
  <w:style w:type="character" w:customStyle="1" w:styleId="Heading3Char">
    <w:name w:val="Heading 3 Char"/>
    <w:basedOn w:val="DefaultParagraphFont"/>
    <w:link w:val="Heading3"/>
    <w:uiPriority w:val="9"/>
    <w:rsid w:val="002C4F2A"/>
    <w:rPr>
      <w:rFonts w:eastAsiaTheme="majorEastAsia" w:cstheme="majorBidi"/>
      <w:b/>
      <w:bCs/>
      <w:color w:val="1F497D" w:themeColor="text2"/>
      <w:sz w:val="24"/>
      <w:szCs w:val="24"/>
      <w:lang w:eastAsia="en-GB"/>
    </w:rPr>
  </w:style>
  <w:style w:type="paragraph" w:styleId="BalloonText">
    <w:name w:val="Balloon Text"/>
    <w:basedOn w:val="Normal"/>
    <w:link w:val="BalloonTextChar"/>
    <w:uiPriority w:val="99"/>
    <w:semiHidden/>
    <w:unhideWhenUsed/>
    <w:rsid w:val="00C61317"/>
    <w:rPr>
      <w:rFonts w:ascii="Tahoma" w:hAnsi="Tahoma" w:cs="Tahoma"/>
      <w:sz w:val="16"/>
      <w:szCs w:val="16"/>
    </w:rPr>
  </w:style>
  <w:style w:type="character" w:customStyle="1" w:styleId="BalloonTextChar">
    <w:name w:val="Balloon Text Char"/>
    <w:basedOn w:val="DefaultParagraphFont"/>
    <w:link w:val="BalloonText"/>
    <w:uiPriority w:val="99"/>
    <w:semiHidden/>
    <w:rsid w:val="00C61317"/>
    <w:rPr>
      <w:rFonts w:ascii="Tahoma" w:hAnsi="Tahoma" w:cs="Tahoma"/>
      <w:sz w:val="16"/>
      <w:szCs w:val="16"/>
      <w:lang w:eastAsia="en-GB"/>
    </w:rPr>
  </w:style>
  <w:style w:type="paragraph" w:styleId="Header">
    <w:name w:val="header"/>
    <w:basedOn w:val="Normal"/>
    <w:link w:val="HeaderChar"/>
    <w:uiPriority w:val="99"/>
    <w:unhideWhenUsed/>
    <w:rsid w:val="00B86936"/>
    <w:pPr>
      <w:tabs>
        <w:tab w:val="center" w:pos="4513"/>
        <w:tab w:val="right" w:pos="9026"/>
      </w:tabs>
    </w:pPr>
  </w:style>
  <w:style w:type="character" w:customStyle="1" w:styleId="HeaderChar">
    <w:name w:val="Header Char"/>
    <w:basedOn w:val="DefaultParagraphFont"/>
    <w:link w:val="Header"/>
    <w:uiPriority w:val="99"/>
    <w:rsid w:val="00B86936"/>
    <w:rPr>
      <w:rFonts w:ascii="Arial" w:hAnsi="Arial" w:cs="Times New Roman"/>
      <w:sz w:val="24"/>
      <w:szCs w:val="24"/>
      <w:lang w:eastAsia="en-GB"/>
    </w:rPr>
  </w:style>
  <w:style w:type="paragraph" w:styleId="Footer">
    <w:name w:val="footer"/>
    <w:basedOn w:val="Normal"/>
    <w:link w:val="FooterChar"/>
    <w:unhideWhenUsed/>
    <w:rsid w:val="00B86936"/>
    <w:pPr>
      <w:tabs>
        <w:tab w:val="center" w:pos="4513"/>
        <w:tab w:val="right" w:pos="9026"/>
      </w:tabs>
    </w:pPr>
  </w:style>
  <w:style w:type="character" w:customStyle="1" w:styleId="FooterChar">
    <w:name w:val="Footer Char"/>
    <w:basedOn w:val="DefaultParagraphFont"/>
    <w:link w:val="Footer"/>
    <w:rsid w:val="00B86936"/>
    <w:rPr>
      <w:rFonts w:ascii="Arial" w:hAnsi="Arial" w:cs="Times New Roman"/>
      <w:sz w:val="24"/>
      <w:szCs w:val="24"/>
      <w:lang w:eastAsia="en-GB"/>
    </w:rPr>
  </w:style>
  <w:style w:type="paragraph" w:customStyle="1" w:styleId="Default">
    <w:name w:val="Default"/>
    <w:rsid w:val="000F7A0A"/>
    <w:pPr>
      <w:autoSpaceDE w:val="0"/>
      <w:autoSpaceDN w:val="0"/>
      <w:adjustRightInd w:val="0"/>
      <w:spacing w:before="0" w:after="0"/>
    </w:pPr>
    <w:rPr>
      <w:rFonts w:ascii="Calibri" w:hAnsi="Calibri" w:cs="Calibri"/>
      <w:color w:val="000000"/>
      <w:sz w:val="24"/>
      <w:szCs w:val="24"/>
    </w:rPr>
  </w:style>
  <w:style w:type="table" w:styleId="TableGrid">
    <w:name w:val="Table Grid"/>
    <w:basedOn w:val="TableNormal"/>
    <w:uiPriority w:val="59"/>
    <w:rsid w:val="00E258F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Flanagan\Documents\JESIP\1%20JESIP\Templates%20&amp;%20Logos\JESIP%20Templates\JESIP%20Portrait%20A4%20Standar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JESIP Portrait A4 Standard Document</Template>
  <TotalTime>74</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CFOA</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Flanagan</dc:creator>
  <cp:lastModifiedBy>Joy Flanagan</cp:lastModifiedBy>
  <cp:revision>5</cp:revision>
  <cp:lastPrinted>2016-03-03T13:01:00Z</cp:lastPrinted>
  <dcterms:created xsi:type="dcterms:W3CDTF">2016-03-03T11:47:00Z</dcterms:created>
  <dcterms:modified xsi:type="dcterms:W3CDTF">2016-03-03T13:01:00Z</dcterms:modified>
</cp:coreProperties>
</file>