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065B7" w:rsidRDefault="006065B7">
      <w:bookmarkStart w:id="0" w:name="_GoBack"/>
      <w:bookmarkEnd w:id="0"/>
      <w:r>
        <w:t xml:space="preserve">The following enhancements </w:t>
      </w:r>
      <w:r w:rsidR="00ED0467">
        <w:t>have been introduced to the JOL online system.</w:t>
      </w:r>
    </w:p>
    <w:p w:rsidR="00ED0467" w:rsidRPr="001249EA" w:rsidRDefault="00ED0467" w:rsidP="001249EA">
      <w:pPr>
        <w:pStyle w:val="ListParagraph"/>
        <w:numPr>
          <w:ilvl w:val="0"/>
          <w:numId w:val="2"/>
        </w:numPr>
        <w:rPr>
          <w:b/>
          <w:bCs/>
        </w:rPr>
      </w:pPr>
      <w:r w:rsidRPr="001249EA">
        <w:rPr>
          <w:b/>
          <w:bCs/>
        </w:rPr>
        <w:t>A new submissions tab – where you can find all your submissions and review their status</w:t>
      </w:r>
    </w:p>
    <w:p w:rsidR="00ED0467" w:rsidRDefault="001249EA" w:rsidP="001249EA">
      <w:pPr>
        <w:jc w:val="center"/>
      </w:pPr>
      <w:r>
        <w:rPr>
          <w:noProof/>
          <w:lang w:eastAsia="en-GB"/>
        </w:rPr>
        <w:drawing>
          <wp:inline distT="0" distB="0" distL="0" distR="0" wp14:anchorId="7138FAB5" wp14:editId="42692A1D">
            <wp:extent cx="3619023" cy="2137092"/>
            <wp:effectExtent l="0" t="0" r="63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33443" cy="2145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2658" w:rsidRPr="000C2658" w:rsidRDefault="000C2658" w:rsidP="001249EA">
      <w:pPr>
        <w:jc w:val="center"/>
        <w:rPr>
          <w:b/>
          <w:bCs/>
          <w:u w:val="single"/>
        </w:rPr>
      </w:pPr>
      <w:r w:rsidRPr="000C2658">
        <w:rPr>
          <w:b/>
          <w:bCs/>
          <w:u w:val="single"/>
        </w:rPr>
        <w:t xml:space="preserve">Submission Tab </w:t>
      </w:r>
    </w:p>
    <w:p w:rsidR="00ED0467" w:rsidRDefault="001249EA" w:rsidP="001249EA">
      <w:pPr>
        <w:pStyle w:val="ListParagraph"/>
        <w:numPr>
          <w:ilvl w:val="0"/>
          <w:numId w:val="2"/>
        </w:numPr>
      </w:pPr>
      <w:r>
        <w:t>Text added to the Registration and the Profile account setting area to clarify t</w:t>
      </w:r>
      <w:r w:rsidR="00ED0467">
        <w:t>he JOL SPoC tick box when creating an account – to make users aware of the process for becoming a JOL SPoC</w:t>
      </w:r>
    </w:p>
    <w:p w:rsidR="001249EA" w:rsidRDefault="001249EA" w:rsidP="001249EA">
      <w:pPr>
        <w:pStyle w:val="ListParagraph"/>
      </w:pPr>
    </w:p>
    <w:p w:rsidR="001249EA" w:rsidRDefault="001249EA" w:rsidP="001249EA">
      <w:pPr>
        <w:pStyle w:val="ListParagraph"/>
        <w:jc w:val="center"/>
      </w:pPr>
      <w:r>
        <w:rPr>
          <w:noProof/>
          <w:lang w:eastAsia="en-GB"/>
        </w:rPr>
        <w:drawing>
          <wp:inline distT="0" distB="0" distL="0" distR="0" wp14:anchorId="187B4649" wp14:editId="5D1C0664">
            <wp:extent cx="3738968" cy="2464752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744797" cy="2468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5EEE" w:rsidRPr="000C2658" w:rsidRDefault="000C2658" w:rsidP="001249EA">
      <w:pPr>
        <w:pStyle w:val="ListParagraph"/>
        <w:jc w:val="center"/>
        <w:rPr>
          <w:b/>
          <w:bCs/>
          <w:u w:val="single"/>
        </w:rPr>
      </w:pPr>
      <w:r w:rsidRPr="000C2658">
        <w:rPr>
          <w:b/>
          <w:bCs/>
          <w:u w:val="single"/>
        </w:rPr>
        <w:t>Registration page</w:t>
      </w:r>
    </w:p>
    <w:p w:rsidR="00ED0467" w:rsidRDefault="002D5EEE" w:rsidP="001249EA">
      <w:pPr>
        <w:jc w:val="center"/>
      </w:pPr>
      <w:r>
        <w:rPr>
          <w:noProof/>
          <w:lang w:eastAsia="en-GB"/>
        </w:rPr>
        <w:drawing>
          <wp:inline distT="0" distB="0" distL="0" distR="0" wp14:anchorId="3C79FB40" wp14:editId="76794BE6">
            <wp:extent cx="4312285" cy="1372612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321810" cy="1375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2658" w:rsidRPr="000C2658" w:rsidRDefault="000C2658" w:rsidP="001249EA">
      <w:pPr>
        <w:jc w:val="center"/>
        <w:rPr>
          <w:b/>
          <w:bCs/>
          <w:u w:val="single"/>
        </w:rPr>
      </w:pPr>
      <w:r w:rsidRPr="000C2658">
        <w:rPr>
          <w:b/>
          <w:bCs/>
          <w:u w:val="single"/>
        </w:rPr>
        <w:t>Account/Profile Setting page</w:t>
      </w:r>
    </w:p>
    <w:p w:rsidR="00ED0467" w:rsidRDefault="00ED0467" w:rsidP="002D5EEE">
      <w:pPr>
        <w:pStyle w:val="ListParagraph"/>
        <w:numPr>
          <w:ilvl w:val="0"/>
          <w:numId w:val="2"/>
        </w:numPr>
      </w:pPr>
      <w:r>
        <w:t>Published submissions have been re-organised – so when viewing a submission you see the summary first</w:t>
      </w:r>
    </w:p>
    <w:p w:rsidR="002D5EEE" w:rsidRDefault="002D5EEE" w:rsidP="002D5EEE">
      <w:pPr>
        <w:jc w:val="center"/>
      </w:pPr>
      <w:r>
        <w:rPr>
          <w:noProof/>
          <w:lang w:eastAsia="en-GB"/>
        </w:rPr>
        <w:lastRenderedPageBreak/>
        <w:drawing>
          <wp:inline distT="0" distB="0" distL="0" distR="0" wp14:anchorId="052D08BC" wp14:editId="37E6EFAB">
            <wp:extent cx="3971925" cy="303197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77064" cy="3035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5EEE" w:rsidRDefault="000C2658" w:rsidP="000C2658">
      <w:pPr>
        <w:jc w:val="center"/>
        <w:rPr>
          <w:b/>
          <w:bCs/>
          <w:u w:val="single"/>
        </w:rPr>
      </w:pPr>
      <w:r w:rsidRPr="000C2658">
        <w:rPr>
          <w:b/>
          <w:bCs/>
          <w:u w:val="single"/>
        </w:rPr>
        <w:t>Re-ordered fields when viewing LI/NP</w:t>
      </w:r>
    </w:p>
    <w:p w:rsidR="000C2658" w:rsidRDefault="000C2658" w:rsidP="000C2658">
      <w:pPr>
        <w:jc w:val="center"/>
      </w:pPr>
    </w:p>
    <w:p w:rsidR="00ED0467" w:rsidRDefault="00ED0467" w:rsidP="002D5EEE">
      <w:pPr>
        <w:pStyle w:val="ListParagraph"/>
        <w:numPr>
          <w:ilvl w:val="0"/>
          <w:numId w:val="2"/>
        </w:numPr>
      </w:pPr>
      <w:r>
        <w:t>The location questions are now optional – to provide assurance of anonymity</w:t>
      </w:r>
    </w:p>
    <w:p w:rsidR="002D5EEE" w:rsidRDefault="002D5EEE" w:rsidP="002D5EEE">
      <w:pPr>
        <w:pStyle w:val="ListParagraph"/>
      </w:pPr>
    </w:p>
    <w:p w:rsidR="002D5EEE" w:rsidRDefault="002D5EEE" w:rsidP="002D5EEE">
      <w:pPr>
        <w:pStyle w:val="ListParagraph"/>
        <w:jc w:val="center"/>
      </w:pPr>
      <w:r>
        <w:rPr>
          <w:noProof/>
          <w:lang w:eastAsia="en-GB"/>
        </w:rPr>
        <w:drawing>
          <wp:inline distT="0" distB="0" distL="0" distR="0" wp14:anchorId="5043EFC3" wp14:editId="6C12EDB6">
            <wp:extent cx="4000500" cy="221166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10473" cy="2217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2658" w:rsidRPr="000C2658" w:rsidRDefault="000C2658" w:rsidP="002D5EEE">
      <w:pPr>
        <w:pStyle w:val="ListParagraph"/>
        <w:jc w:val="center"/>
        <w:rPr>
          <w:b/>
          <w:bCs/>
          <w:u w:val="single"/>
        </w:rPr>
      </w:pPr>
      <w:r w:rsidRPr="000C2658">
        <w:rPr>
          <w:b/>
          <w:bCs/>
          <w:u w:val="single"/>
        </w:rPr>
        <w:t>Location field - Optional</w:t>
      </w:r>
    </w:p>
    <w:p w:rsidR="002D5EEE" w:rsidRDefault="002D5EEE" w:rsidP="002D5EEE">
      <w:pPr>
        <w:pStyle w:val="ListParagraph"/>
        <w:jc w:val="center"/>
      </w:pPr>
    </w:p>
    <w:p w:rsidR="00ED0467" w:rsidRDefault="00ED0467" w:rsidP="002D5EEE">
      <w:pPr>
        <w:pStyle w:val="ListParagraph"/>
        <w:numPr>
          <w:ilvl w:val="0"/>
          <w:numId w:val="2"/>
        </w:numPr>
      </w:pPr>
      <w:r>
        <w:t>The footer bar has now been reduced to improve visibility on smaller screens</w:t>
      </w:r>
    </w:p>
    <w:p w:rsidR="00ED0467" w:rsidRDefault="002D5EEE" w:rsidP="002D5EEE">
      <w:pPr>
        <w:jc w:val="center"/>
      </w:pPr>
      <w:r>
        <w:rPr>
          <w:noProof/>
          <w:lang w:eastAsia="en-GB"/>
        </w:rPr>
        <w:lastRenderedPageBreak/>
        <w:drawing>
          <wp:inline distT="0" distB="0" distL="0" distR="0" wp14:anchorId="4C3CFA42" wp14:editId="26354689">
            <wp:extent cx="4043742" cy="2235571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051608" cy="2239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2658" w:rsidRDefault="000C2658" w:rsidP="002D5EEE">
      <w:pPr>
        <w:jc w:val="center"/>
        <w:rPr>
          <w:b/>
          <w:bCs/>
          <w:u w:val="single"/>
        </w:rPr>
      </w:pPr>
      <w:r w:rsidRPr="000C2658">
        <w:rPr>
          <w:b/>
          <w:bCs/>
          <w:u w:val="single"/>
        </w:rPr>
        <w:t>Reduced footer</w:t>
      </w:r>
    </w:p>
    <w:p w:rsidR="000C2658" w:rsidRPr="000C2658" w:rsidRDefault="000C2658" w:rsidP="002D5EEE">
      <w:pPr>
        <w:jc w:val="center"/>
        <w:rPr>
          <w:b/>
          <w:bCs/>
          <w:u w:val="single"/>
        </w:rPr>
      </w:pPr>
    </w:p>
    <w:p w:rsidR="00ED0467" w:rsidRDefault="00ED0467" w:rsidP="00A638CD">
      <w:pPr>
        <w:pStyle w:val="ListParagraph"/>
        <w:numPr>
          <w:ilvl w:val="0"/>
          <w:numId w:val="2"/>
        </w:numPr>
      </w:pPr>
      <w:r>
        <w:t xml:space="preserve">You can now download reports regarding JOL Activity in graph format and print to PDF.  </w:t>
      </w:r>
    </w:p>
    <w:p w:rsidR="00A638CD" w:rsidRDefault="00A638CD" w:rsidP="00A638CD">
      <w:pPr>
        <w:pStyle w:val="ListParagraph"/>
      </w:pPr>
    </w:p>
    <w:p w:rsidR="00A638CD" w:rsidRDefault="00A638CD" w:rsidP="00A638CD">
      <w:pPr>
        <w:pStyle w:val="ListParagraph"/>
      </w:pPr>
      <w:r>
        <w:rPr>
          <w:noProof/>
          <w:lang w:eastAsia="en-GB"/>
        </w:rPr>
        <w:drawing>
          <wp:inline distT="0" distB="0" distL="0" distR="0" wp14:anchorId="4F7DA4FB" wp14:editId="78136048">
            <wp:extent cx="5127096" cy="149415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157983" cy="1503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0467" w:rsidRDefault="000C2658" w:rsidP="000C2658">
      <w:pPr>
        <w:pStyle w:val="ListParagraph"/>
        <w:jc w:val="center"/>
        <w:rPr>
          <w:b/>
          <w:bCs/>
          <w:u w:val="single"/>
        </w:rPr>
      </w:pPr>
      <w:r>
        <w:rPr>
          <w:b/>
          <w:bCs/>
          <w:u w:val="single"/>
        </w:rPr>
        <w:t xml:space="preserve">Step 1 - </w:t>
      </w:r>
      <w:r w:rsidR="00A638CD" w:rsidRPr="00A638CD">
        <w:rPr>
          <w:b/>
          <w:bCs/>
          <w:u w:val="single"/>
        </w:rPr>
        <w:t xml:space="preserve">Access Report </w:t>
      </w:r>
    </w:p>
    <w:p w:rsidR="000C2658" w:rsidRDefault="000C2658" w:rsidP="000C2658">
      <w:pPr>
        <w:pStyle w:val="ListParagraph"/>
        <w:jc w:val="center"/>
      </w:pPr>
    </w:p>
    <w:p w:rsidR="000C2658" w:rsidRDefault="000C2658" w:rsidP="000C2658">
      <w:pPr>
        <w:jc w:val="center"/>
      </w:pPr>
      <w:r>
        <w:rPr>
          <w:noProof/>
          <w:lang w:eastAsia="en-GB"/>
        </w:rPr>
        <w:drawing>
          <wp:inline distT="0" distB="0" distL="0" distR="0" wp14:anchorId="71371D8B" wp14:editId="584300B0">
            <wp:extent cx="5258877" cy="2494915"/>
            <wp:effectExtent l="0" t="0" r="0" b="63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87101" cy="2508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2658" w:rsidRDefault="000C2658" w:rsidP="000C2658">
      <w:pPr>
        <w:jc w:val="center"/>
      </w:pPr>
    </w:p>
    <w:p w:rsidR="000C2658" w:rsidRDefault="000C2658" w:rsidP="000C2658">
      <w:pPr>
        <w:jc w:val="center"/>
        <w:rPr>
          <w:b/>
          <w:bCs/>
          <w:u w:val="single"/>
        </w:rPr>
      </w:pPr>
      <w:r w:rsidRPr="000C2658">
        <w:rPr>
          <w:b/>
          <w:bCs/>
          <w:u w:val="single"/>
        </w:rPr>
        <w:t xml:space="preserve">Step 2 - Confirm Type of Graph/report – Add a filter </w:t>
      </w:r>
    </w:p>
    <w:p w:rsidR="000C2658" w:rsidRPr="000C2658" w:rsidRDefault="000C2658" w:rsidP="000C2658">
      <w:pPr>
        <w:jc w:val="center"/>
        <w:rPr>
          <w:b/>
          <w:bCs/>
          <w:u w:val="single"/>
        </w:rPr>
      </w:pPr>
      <w:r>
        <w:rPr>
          <w:noProof/>
          <w:lang w:eastAsia="en-GB"/>
        </w:rPr>
        <w:lastRenderedPageBreak/>
        <w:drawing>
          <wp:inline distT="0" distB="0" distL="0" distR="0" wp14:anchorId="5419B9C7" wp14:editId="45102087">
            <wp:extent cx="5731510" cy="3172460"/>
            <wp:effectExtent l="0" t="0" r="2540" b="889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72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65B7" w:rsidRDefault="006065B7"/>
    <w:sectPr w:rsidR="006065B7">
      <w:headerReference w:type="default" r:id="rId16"/>
      <w:footerReference w:type="default" r:id="rId1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40F34" w:rsidRDefault="00A40F34" w:rsidP="002D5EEE">
      <w:pPr>
        <w:spacing w:after="0" w:line="240" w:lineRule="auto"/>
      </w:pPr>
      <w:r>
        <w:separator/>
      </w:r>
    </w:p>
  </w:endnote>
  <w:endnote w:type="continuationSeparator" w:id="0">
    <w:p w:rsidR="00A40F34" w:rsidRDefault="00A40F34" w:rsidP="002D5E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466250129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2D5EEE" w:rsidRDefault="002D5EEE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96DDC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2D5EEE" w:rsidRDefault="002D5EE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40F34" w:rsidRDefault="00A40F34" w:rsidP="002D5EEE">
      <w:pPr>
        <w:spacing w:after="0" w:line="240" w:lineRule="auto"/>
      </w:pPr>
      <w:r>
        <w:separator/>
      </w:r>
    </w:p>
  </w:footnote>
  <w:footnote w:type="continuationSeparator" w:id="0">
    <w:p w:rsidR="00A40F34" w:rsidRDefault="00A40F34" w:rsidP="002D5EE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D5EEE" w:rsidRPr="002D5EEE" w:rsidRDefault="002D5EEE" w:rsidP="002D5EEE">
    <w:pPr>
      <w:jc w:val="center"/>
      <w:rPr>
        <w:b/>
        <w:bCs/>
        <w:sz w:val="28"/>
        <w:szCs w:val="28"/>
      </w:rPr>
    </w:pPr>
    <w:r w:rsidRPr="002D5EEE">
      <w:rPr>
        <w:b/>
        <w:bCs/>
        <w:sz w:val="28"/>
        <w:szCs w:val="28"/>
      </w:rPr>
      <w:t>JOL Online Update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C0457BF"/>
    <w:multiLevelType w:val="hybridMultilevel"/>
    <w:tmpl w:val="8B44132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6197651"/>
    <w:multiLevelType w:val="hybridMultilevel"/>
    <w:tmpl w:val="827689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65B7"/>
    <w:rsid w:val="000C2658"/>
    <w:rsid w:val="001249EA"/>
    <w:rsid w:val="002D5EEE"/>
    <w:rsid w:val="006065B7"/>
    <w:rsid w:val="00677508"/>
    <w:rsid w:val="007471A9"/>
    <w:rsid w:val="00996DDC"/>
    <w:rsid w:val="00A40F34"/>
    <w:rsid w:val="00A638CD"/>
    <w:rsid w:val="00B039C7"/>
    <w:rsid w:val="00BC5F4E"/>
    <w:rsid w:val="00ED0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F5257A0-DFDD-4E3B-8496-A590CD36ED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GB" w:eastAsia="zh-T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249E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D5EE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D5EEE"/>
  </w:style>
  <w:style w:type="paragraph" w:styleId="Footer">
    <w:name w:val="footer"/>
    <w:basedOn w:val="Normal"/>
    <w:link w:val="FooterChar"/>
    <w:uiPriority w:val="99"/>
    <w:unhideWhenUsed/>
    <w:rsid w:val="002D5EE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D5EE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9571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140</Words>
  <Characters>798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Teresa Railton</dc:creator>
  <cp:keywords/>
  <dc:description/>
  <cp:lastModifiedBy>Finola Carey</cp:lastModifiedBy>
  <cp:revision>2</cp:revision>
  <dcterms:created xsi:type="dcterms:W3CDTF">2018-12-28T11:04:00Z</dcterms:created>
  <dcterms:modified xsi:type="dcterms:W3CDTF">2018-12-28T11:04:00Z</dcterms:modified>
</cp:coreProperties>
</file>